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jc w:val="center"/>
        <w:rPr>
          <w:b w:val="1"/>
          <w:bCs w:val="1"/>
        </w:rPr>
      </w:pPr>
      <w:bookmarkStart w:colFirst="0" w:colLast="0" w:name="_phqr53p1lq8q" w:id="0"/>
      <w:bookmarkEnd w:id="0"/>
      <w:r w:rsidDel="00000000" w:rsidR="00000000" w:rsidRPr="00000000">
        <w:rPr>
          <w:b w:val="1"/>
          <w:bCs w:val="1"/>
          <w:rtl w:val="0"/>
        </w:rPr>
        <w:t xml:space="preserve">RINCIAN BIAYA PERJALANAN DINAS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1b1c1d"/>
          <w:rtl w:val="0"/>
        </w:rPr>
        <w:t xml:space="preserve">Lampiran SPPD Nomor</w:t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 : …../…/…/Tahun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1b1c1d"/>
          <w:rtl w:val="0"/>
        </w:rPr>
        <w:t xml:space="preserve">Tanggal</w:t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 : ………… (Tanggal Bulan Tahun)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8.7420042643923"/>
        <w:gridCol w:w="4330.746268656716"/>
        <w:gridCol w:w="1816.1194029850744"/>
        <w:gridCol w:w="2624.3923240938166"/>
        <w:tblGridChange w:id="0">
          <w:tblGrid>
            <w:gridCol w:w="588.7420042643923"/>
            <w:gridCol w:w="4330.746268656716"/>
            <w:gridCol w:w="1816.1194029850744"/>
            <w:gridCol w:w="2624.392324093816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jc w:val="center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1b1c1d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jc w:val="center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1b1c1d"/>
                <w:rtl w:val="0"/>
              </w:rPr>
              <w:t xml:space="preserve">Uraian Biaya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jc w:val="center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1b1c1d"/>
                <w:rtl w:val="0"/>
              </w:rPr>
              <w:t xml:space="preserve">Jumlah (Rp)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jc w:val="center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1b1c1d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Transportasi (tiket, BBM, tol, dsb.)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Rp …………..,-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Lama perjalanan: … hari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Akomodasi / Penginapan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Rp …………..,-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Dari tanggal … s.d …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Transportasi lokal (taksi, ojek online, dsb.)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Rp …………..,-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Lumpsum per hari (rincian di bawah)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Rp …………..,-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Total selama … hari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Uang makan x … hari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Rp …………..,-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b.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Transport lokal x … hari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Rp …………..,-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Uang saku x … hari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Rp …………..,-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Representasi x … hari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Rp …………..,-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(jika ada)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Uang kediklatan x … hari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Rp …………..,-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color w:val="1b1c1d"/>
                <w:rtl w:val="0"/>
              </w:rPr>
              <w:t xml:space="preserve">(jika diklat / pelatihan)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1b1c1d"/>
                <w:rtl w:val="0"/>
              </w:rPr>
              <w:t xml:space="preserve">Total Biaya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1b1c1d"/>
                <w:rtl w:val="0"/>
              </w:rPr>
              <w:t xml:space="preserve">Rp …………..,-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60" w:lineRule="auto"/>
              <w:rPr>
                <w:rFonts w:ascii="Inter" w:cs="Inter" w:eastAsia="Inter" w:hAnsi="Inter"/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1b1c1d"/>
          <w:rtl w:val="0"/>
        </w:rPr>
        <w:t xml:space="preserve">Terbilang</w:t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Telah dibayar sebesar: </w:t>
      </w:r>
      <w:r w:rsidDel="00000000" w:rsidR="00000000" w:rsidRPr="00000000">
        <w:rPr>
          <w:rFonts w:ascii="Inter" w:cs="Inter" w:eastAsia="Inter" w:hAnsi="Inter"/>
          <w:b w:val="1"/>
          <w:bCs w:val="1"/>
          <w:color w:val="1b1c1d"/>
          <w:rtl w:val="0"/>
        </w:rPr>
        <w:t xml:space="preserve">Rp …………………………………..,-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1b1c1d"/>
          <w:rtl w:val="0"/>
        </w:rPr>
        <w:t xml:space="preserve">BENDAHARA PENGELUARAN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(Nama lengkap)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NIP: ………………………….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rFonts w:ascii="Inter" w:cs="Inter" w:eastAsia="Inter" w:hAnsi="Inter"/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rFonts w:ascii="Inter" w:cs="Inter" w:eastAsia="Inter" w:hAnsi="Inter"/>
          <w:b w:val="1"/>
          <w:bCs w:val="1"/>
          <w:color w:val="1b1c1d"/>
          <w:sz w:val="26"/>
          <w:szCs w:val="26"/>
        </w:rPr>
      </w:pPr>
      <w:bookmarkStart w:colFirst="0" w:colLast="0" w:name="_j6mn27543j8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bCs w:val="1"/>
          <w:color w:val="1b1c1d"/>
          <w:sz w:val="26"/>
          <w:szCs w:val="26"/>
        </w:rPr>
      </w:pPr>
      <w:bookmarkStart w:colFirst="0" w:colLast="0" w:name="_25tey5luqxk3" w:id="2"/>
      <w:bookmarkEnd w:id="2"/>
      <w:r w:rsidDel="00000000" w:rsidR="00000000" w:rsidRPr="00000000">
        <w:rPr>
          <w:rFonts w:ascii="Inter" w:cs="Inter" w:eastAsia="Inter" w:hAnsi="Inter"/>
          <w:b w:val="1"/>
          <w:bCs w:val="1"/>
          <w:color w:val="1b1c1d"/>
          <w:sz w:val="26"/>
          <w:szCs w:val="26"/>
          <w:rtl w:val="0"/>
        </w:rPr>
        <w:t xml:space="preserve">PERHITUNGAN SPPD SELESAI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Ditetapkan sejumlah: Rp ……………………………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Telah dibayar sejumlah: Rp ……………………………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Sisa kurang/lebih: Rp ……………………………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Pangkalpinang, ……………………… (Tanggal Bulan Tahun)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Telah diterima jumlah uang sebesar: Rp ……………………………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1b1c1d"/>
          <w:rtl w:val="0"/>
        </w:rPr>
        <w:t xml:space="preserve">YANG MENERIMA,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(Nama lengkap)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NIP: ………………………….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b w:val="1"/>
          <w:bCs w:val="1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1b1c1d"/>
          <w:rtl w:val="0"/>
        </w:rPr>
        <w:t xml:space="preserve">Pengguna Anggaran / Kuasa Pengguna Anggaran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(Nama lengkap)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Pangkat/Golongan: ……………………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NIP: ………………………….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rFonts w:ascii="Inter" w:cs="Inter" w:eastAsia="Inter" w:hAnsi="Inter"/>
          <w:b w:val="1"/>
          <w:bCs w:val="1"/>
          <w:color w:val="1b1c1d"/>
          <w:sz w:val="26"/>
          <w:szCs w:val="26"/>
        </w:rPr>
      </w:pPr>
      <w:bookmarkStart w:colFirst="0" w:colLast="0" w:name="_dhpkri7criq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after="240" w:befor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